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0DD" w:rsidRDefault="005F40DD" w:rsidP="007E5ED4">
      <w:pPr>
        <w:spacing w:after="0"/>
        <w:rPr>
          <w:rFonts w:ascii="Arial" w:hAnsi="Arial" w:cs="Arial"/>
          <w:sz w:val="24"/>
          <w:szCs w:val="24"/>
        </w:rPr>
      </w:pPr>
    </w:p>
    <w:p w:rsidR="005F40DD" w:rsidRDefault="005F40DD" w:rsidP="007E5ED4">
      <w:pPr>
        <w:spacing w:after="0"/>
        <w:rPr>
          <w:rFonts w:ascii="Arial" w:hAnsi="Arial" w:cs="Arial"/>
          <w:sz w:val="24"/>
          <w:szCs w:val="24"/>
        </w:rPr>
      </w:pPr>
    </w:p>
    <w:p w:rsidR="007E5ED4" w:rsidRPr="007E5ED4" w:rsidRDefault="000A7685" w:rsidP="007E5E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Ley</w:t>
      </w:r>
      <w:bookmarkStart w:id="0" w:name="_GoBack"/>
      <w:bookmarkEnd w:id="0"/>
      <w:r w:rsidR="007E5ED4" w:rsidRPr="007E5ED4">
        <w:rPr>
          <w:rFonts w:ascii="Arial" w:hAnsi="Arial" w:cs="Arial"/>
          <w:sz w:val="24"/>
          <w:szCs w:val="24"/>
        </w:rPr>
        <w:t xml:space="preserve"> de Kentucky de </w:t>
      </w:r>
      <w:proofErr w:type="spellStart"/>
      <w:r w:rsidR="007E5ED4" w:rsidRPr="007E5ED4">
        <w:rPr>
          <w:rFonts w:ascii="Arial" w:hAnsi="Arial" w:cs="Arial"/>
          <w:sz w:val="24"/>
          <w:szCs w:val="24"/>
        </w:rPr>
        <w:t>Trabajadora</w:t>
      </w:r>
      <w:proofErr w:type="spellEnd"/>
      <w:r w:rsidR="007E5ED4" w:rsidRPr="007E5E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5ED4" w:rsidRPr="007E5ED4">
        <w:rPr>
          <w:rFonts w:ascii="Arial" w:hAnsi="Arial" w:cs="Arial"/>
          <w:sz w:val="24"/>
          <w:szCs w:val="24"/>
        </w:rPr>
        <w:t>Embarazada</w:t>
      </w:r>
      <w:proofErr w:type="spellEnd"/>
      <w:r w:rsidR="007E5ED4" w:rsidRPr="007E5ED4">
        <w:rPr>
          <w:rFonts w:ascii="Arial" w:hAnsi="Arial" w:cs="Arial"/>
          <w:sz w:val="24"/>
          <w:szCs w:val="24"/>
        </w:rPr>
        <w:t>, (</w:t>
      </w:r>
      <w:proofErr w:type="spellStart"/>
      <w:r w:rsidR="007E5ED4" w:rsidRPr="007E5ED4">
        <w:rPr>
          <w:rFonts w:ascii="Arial" w:hAnsi="Arial" w:cs="Arial"/>
          <w:sz w:val="24"/>
          <w:szCs w:val="24"/>
        </w:rPr>
        <w:t>entra</w:t>
      </w:r>
      <w:proofErr w:type="spellEnd"/>
      <w:r w:rsidR="007E5ED4" w:rsidRPr="007E5E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5ED4" w:rsidRPr="007E5ED4">
        <w:rPr>
          <w:rFonts w:ascii="Arial" w:hAnsi="Arial" w:cs="Arial"/>
          <w:sz w:val="24"/>
          <w:szCs w:val="24"/>
        </w:rPr>
        <w:t>en</w:t>
      </w:r>
      <w:proofErr w:type="spellEnd"/>
      <w:r w:rsidR="007E5ED4" w:rsidRPr="007E5ED4">
        <w:rPr>
          <w:rFonts w:ascii="Arial" w:hAnsi="Arial" w:cs="Arial"/>
          <w:sz w:val="24"/>
          <w:szCs w:val="24"/>
        </w:rPr>
        <w:t xml:space="preserve"> vigor el 27/6/2019)</w:t>
      </w:r>
    </w:p>
    <w:p w:rsidR="007E5ED4" w:rsidRPr="007E5ED4" w:rsidRDefault="007E5ED4" w:rsidP="007E5ED4">
      <w:pPr>
        <w:spacing w:after="0"/>
        <w:rPr>
          <w:rFonts w:ascii="Arial" w:hAnsi="Arial" w:cs="Arial"/>
          <w:sz w:val="24"/>
          <w:szCs w:val="24"/>
        </w:rPr>
      </w:pPr>
    </w:p>
    <w:p w:rsidR="007E5ED4" w:rsidRPr="007E5ED4" w:rsidRDefault="007E5ED4" w:rsidP="007E5ED4">
      <w:pPr>
        <w:spacing w:after="0"/>
        <w:rPr>
          <w:rFonts w:ascii="Arial" w:hAnsi="Arial" w:cs="Arial"/>
          <w:sz w:val="24"/>
          <w:szCs w:val="24"/>
        </w:rPr>
      </w:pPr>
      <w:r w:rsidRPr="007E5ED4">
        <w:rPr>
          <w:rFonts w:ascii="Arial" w:hAnsi="Arial" w:cs="Arial"/>
          <w:sz w:val="24"/>
          <w:szCs w:val="24"/>
        </w:rPr>
        <w:t xml:space="preserve">La Ley de Kentucky de </w:t>
      </w:r>
      <w:proofErr w:type="spellStart"/>
      <w:r w:rsidRPr="007E5ED4">
        <w:rPr>
          <w:rFonts w:ascii="Arial" w:hAnsi="Arial" w:cs="Arial"/>
          <w:sz w:val="24"/>
          <w:szCs w:val="24"/>
        </w:rPr>
        <w:t>Trabajadora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5ED4">
        <w:rPr>
          <w:rFonts w:ascii="Arial" w:hAnsi="Arial" w:cs="Arial"/>
          <w:sz w:val="24"/>
          <w:szCs w:val="24"/>
        </w:rPr>
        <w:t>Embarazada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, (KPWA </w:t>
      </w:r>
      <w:proofErr w:type="spellStart"/>
      <w:r w:rsidRPr="007E5ED4">
        <w:rPr>
          <w:rFonts w:ascii="Arial" w:hAnsi="Arial" w:cs="Arial"/>
          <w:sz w:val="24"/>
          <w:szCs w:val="24"/>
        </w:rPr>
        <w:t>por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5ED4">
        <w:rPr>
          <w:rFonts w:ascii="Arial" w:hAnsi="Arial" w:cs="Arial"/>
          <w:sz w:val="24"/>
          <w:szCs w:val="24"/>
        </w:rPr>
        <w:t>sus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5ED4">
        <w:rPr>
          <w:rFonts w:ascii="Arial" w:hAnsi="Arial" w:cs="Arial"/>
          <w:sz w:val="24"/>
          <w:szCs w:val="24"/>
        </w:rPr>
        <w:t>si</w:t>
      </w:r>
      <w:r w:rsidR="008B41F5">
        <w:rPr>
          <w:rFonts w:ascii="Arial" w:hAnsi="Arial" w:cs="Arial"/>
          <w:sz w:val="24"/>
          <w:szCs w:val="24"/>
        </w:rPr>
        <w:t>glas</w:t>
      </w:r>
      <w:proofErr w:type="spellEnd"/>
      <w:r w:rsidR="008B41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41F5">
        <w:rPr>
          <w:rFonts w:ascii="Arial" w:hAnsi="Arial" w:cs="Arial"/>
          <w:sz w:val="24"/>
          <w:szCs w:val="24"/>
        </w:rPr>
        <w:t>en</w:t>
      </w:r>
      <w:proofErr w:type="spellEnd"/>
      <w:r w:rsidR="008B41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41F5">
        <w:rPr>
          <w:rFonts w:ascii="Arial" w:hAnsi="Arial" w:cs="Arial"/>
          <w:sz w:val="24"/>
          <w:szCs w:val="24"/>
        </w:rPr>
        <w:t>inglés</w:t>
      </w:r>
      <w:proofErr w:type="spellEnd"/>
      <w:r w:rsidR="008B41F5">
        <w:rPr>
          <w:rFonts w:ascii="Arial" w:hAnsi="Arial" w:cs="Arial"/>
          <w:sz w:val="24"/>
          <w:szCs w:val="24"/>
        </w:rPr>
        <w:t>), (KRS 344.030 a</w:t>
      </w:r>
      <w:r w:rsidRPr="007E5ED4">
        <w:rPr>
          <w:rFonts w:ascii="Arial" w:hAnsi="Arial" w:cs="Arial"/>
          <w:sz w:val="24"/>
          <w:szCs w:val="24"/>
        </w:rPr>
        <w:t xml:space="preserve"> 344.110), </w:t>
      </w:r>
      <w:proofErr w:type="spellStart"/>
      <w:r w:rsidRPr="007E5ED4">
        <w:rPr>
          <w:rFonts w:ascii="Arial" w:hAnsi="Arial" w:cs="Arial"/>
          <w:sz w:val="24"/>
          <w:szCs w:val="24"/>
        </w:rPr>
        <w:t>prohíbe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5ED4">
        <w:rPr>
          <w:rFonts w:ascii="Arial" w:hAnsi="Arial" w:cs="Arial"/>
          <w:sz w:val="24"/>
          <w:szCs w:val="24"/>
        </w:rPr>
        <w:t>expresamente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7E5ED4">
        <w:rPr>
          <w:rFonts w:ascii="Arial" w:hAnsi="Arial" w:cs="Arial"/>
          <w:sz w:val="24"/>
          <w:szCs w:val="24"/>
        </w:rPr>
        <w:t>discriminación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5ED4">
        <w:rPr>
          <w:rFonts w:ascii="Arial" w:hAnsi="Arial" w:cs="Arial"/>
          <w:sz w:val="24"/>
          <w:szCs w:val="24"/>
        </w:rPr>
        <w:t>en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7E5ED4">
        <w:rPr>
          <w:rFonts w:ascii="Arial" w:hAnsi="Arial" w:cs="Arial"/>
          <w:sz w:val="24"/>
          <w:szCs w:val="24"/>
        </w:rPr>
        <w:t>empleo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5ED4">
        <w:rPr>
          <w:rFonts w:ascii="Arial" w:hAnsi="Arial" w:cs="Arial"/>
          <w:sz w:val="24"/>
          <w:szCs w:val="24"/>
        </w:rPr>
        <w:t>en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5ED4">
        <w:rPr>
          <w:rFonts w:ascii="Arial" w:hAnsi="Arial" w:cs="Arial"/>
          <w:sz w:val="24"/>
          <w:szCs w:val="24"/>
        </w:rPr>
        <w:t>relación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7E5ED4">
        <w:rPr>
          <w:rFonts w:ascii="Arial" w:hAnsi="Arial" w:cs="Arial"/>
          <w:sz w:val="24"/>
          <w:szCs w:val="24"/>
        </w:rPr>
        <w:t>embarazo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E5ED4">
        <w:rPr>
          <w:rFonts w:ascii="Arial" w:hAnsi="Arial" w:cs="Arial"/>
          <w:sz w:val="24"/>
          <w:szCs w:val="24"/>
        </w:rPr>
        <w:t>una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5ED4">
        <w:rPr>
          <w:rFonts w:ascii="Arial" w:hAnsi="Arial" w:cs="Arial"/>
          <w:sz w:val="24"/>
          <w:szCs w:val="24"/>
        </w:rPr>
        <w:t>empleada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, el </w:t>
      </w:r>
      <w:proofErr w:type="spellStart"/>
      <w:r w:rsidRPr="007E5ED4">
        <w:rPr>
          <w:rFonts w:ascii="Arial" w:hAnsi="Arial" w:cs="Arial"/>
          <w:sz w:val="24"/>
          <w:szCs w:val="24"/>
        </w:rPr>
        <w:t>parto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, y </w:t>
      </w:r>
      <w:proofErr w:type="spellStart"/>
      <w:r w:rsidRPr="007E5ED4">
        <w:rPr>
          <w:rFonts w:ascii="Arial" w:hAnsi="Arial" w:cs="Arial"/>
          <w:sz w:val="24"/>
          <w:szCs w:val="24"/>
        </w:rPr>
        <w:t>condiciones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5ED4">
        <w:rPr>
          <w:rFonts w:ascii="Arial" w:hAnsi="Arial" w:cs="Arial"/>
          <w:sz w:val="24"/>
          <w:szCs w:val="24"/>
        </w:rPr>
        <w:t>médicas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5ED4">
        <w:rPr>
          <w:rFonts w:ascii="Arial" w:hAnsi="Arial" w:cs="Arial"/>
          <w:sz w:val="24"/>
          <w:szCs w:val="24"/>
        </w:rPr>
        <w:t>relacionadas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 con el </w:t>
      </w:r>
      <w:proofErr w:type="spellStart"/>
      <w:r w:rsidRPr="007E5ED4">
        <w:rPr>
          <w:rFonts w:ascii="Arial" w:hAnsi="Arial" w:cs="Arial"/>
          <w:sz w:val="24"/>
          <w:szCs w:val="24"/>
        </w:rPr>
        <w:t>embarazo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. </w:t>
      </w:r>
    </w:p>
    <w:p w:rsidR="007E5ED4" w:rsidRPr="007E5ED4" w:rsidRDefault="007E5ED4" w:rsidP="007E5ED4">
      <w:pPr>
        <w:spacing w:after="0"/>
        <w:rPr>
          <w:rFonts w:ascii="Arial" w:hAnsi="Arial" w:cs="Arial"/>
          <w:sz w:val="24"/>
          <w:szCs w:val="24"/>
        </w:rPr>
      </w:pPr>
    </w:p>
    <w:p w:rsidR="007E5ED4" w:rsidRPr="007E5ED4" w:rsidRDefault="007E5ED4" w:rsidP="007E5ED4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E5ED4">
        <w:rPr>
          <w:rFonts w:ascii="Arial" w:hAnsi="Arial" w:cs="Arial"/>
          <w:sz w:val="24"/>
          <w:szCs w:val="24"/>
        </w:rPr>
        <w:t>Ademas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5ED4">
        <w:rPr>
          <w:rFonts w:ascii="Arial" w:hAnsi="Arial" w:cs="Arial"/>
          <w:sz w:val="24"/>
          <w:szCs w:val="24"/>
        </w:rPr>
        <w:t>bajo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 la KPWA, </w:t>
      </w:r>
      <w:proofErr w:type="spellStart"/>
      <w:r w:rsidRPr="007E5ED4">
        <w:rPr>
          <w:rFonts w:ascii="Arial" w:hAnsi="Arial" w:cs="Arial"/>
          <w:sz w:val="24"/>
          <w:szCs w:val="24"/>
        </w:rPr>
        <w:t>es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5ED4">
        <w:rPr>
          <w:rFonts w:ascii="Arial" w:hAnsi="Arial" w:cs="Arial"/>
          <w:sz w:val="24"/>
          <w:szCs w:val="24"/>
        </w:rPr>
        <w:t>ilegal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 que un </w:t>
      </w:r>
      <w:proofErr w:type="spellStart"/>
      <w:r w:rsidRPr="007E5ED4">
        <w:rPr>
          <w:rFonts w:ascii="Arial" w:hAnsi="Arial" w:cs="Arial"/>
          <w:sz w:val="24"/>
          <w:szCs w:val="24"/>
        </w:rPr>
        <w:t>empleador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5ED4">
        <w:rPr>
          <w:rFonts w:ascii="Arial" w:hAnsi="Arial" w:cs="Arial"/>
          <w:sz w:val="24"/>
          <w:szCs w:val="24"/>
        </w:rPr>
        <w:t>falte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5ED4">
        <w:rPr>
          <w:rFonts w:ascii="Arial" w:hAnsi="Arial" w:cs="Arial"/>
          <w:sz w:val="24"/>
          <w:szCs w:val="24"/>
        </w:rPr>
        <w:t>hacer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5ED4">
        <w:rPr>
          <w:rFonts w:ascii="Arial" w:hAnsi="Arial" w:cs="Arial"/>
          <w:sz w:val="24"/>
          <w:szCs w:val="24"/>
        </w:rPr>
        <w:t>acomodaciones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5ED4">
        <w:rPr>
          <w:rFonts w:ascii="Arial" w:hAnsi="Arial" w:cs="Arial"/>
          <w:sz w:val="24"/>
          <w:szCs w:val="24"/>
        </w:rPr>
        <w:t>razonables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E5ED4">
        <w:rPr>
          <w:rFonts w:ascii="Arial" w:hAnsi="Arial" w:cs="Arial"/>
          <w:sz w:val="24"/>
          <w:szCs w:val="24"/>
        </w:rPr>
        <w:t>cualquier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5ED4">
        <w:rPr>
          <w:rFonts w:ascii="Arial" w:hAnsi="Arial" w:cs="Arial"/>
          <w:sz w:val="24"/>
          <w:szCs w:val="24"/>
        </w:rPr>
        <w:t>empleada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7E5ED4">
        <w:rPr>
          <w:rFonts w:ascii="Arial" w:hAnsi="Arial" w:cs="Arial"/>
          <w:sz w:val="24"/>
          <w:szCs w:val="24"/>
        </w:rPr>
        <w:t>limitaciones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5ED4">
        <w:rPr>
          <w:rFonts w:ascii="Arial" w:hAnsi="Arial" w:cs="Arial"/>
          <w:sz w:val="24"/>
          <w:szCs w:val="24"/>
        </w:rPr>
        <w:t>relacionadas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 con el </w:t>
      </w:r>
      <w:proofErr w:type="spellStart"/>
      <w:r w:rsidRPr="007E5ED4">
        <w:rPr>
          <w:rFonts w:ascii="Arial" w:hAnsi="Arial" w:cs="Arial"/>
          <w:sz w:val="24"/>
          <w:szCs w:val="24"/>
        </w:rPr>
        <w:t>embarazo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5ED4">
        <w:rPr>
          <w:rFonts w:ascii="Arial" w:hAnsi="Arial" w:cs="Arial"/>
          <w:sz w:val="24"/>
          <w:szCs w:val="24"/>
        </w:rPr>
        <w:t>parto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, o </w:t>
      </w:r>
      <w:proofErr w:type="spellStart"/>
      <w:r w:rsidRPr="007E5ED4">
        <w:rPr>
          <w:rFonts w:ascii="Arial" w:hAnsi="Arial" w:cs="Arial"/>
          <w:sz w:val="24"/>
          <w:szCs w:val="24"/>
        </w:rPr>
        <w:t>condic</w:t>
      </w:r>
      <w:r w:rsidR="005D22A8">
        <w:rPr>
          <w:rFonts w:ascii="Arial" w:hAnsi="Arial" w:cs="Arial"/>
          <w:sz w:val="24"/>
          <w:szCs w:val="24"/>
        </w:rPr>
        <w:t>iones</w:t>
      </w:r>
      <w:proofErr w:type="spellEnd"/>
      <w:r w:rsidR="005D22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22A8">
        <w:rPr>
          <w:rFonts w:ascii="Arial" w:hAnsi="Arial" w:cs="Arial"/>
          <w:sz w:val="24"/>
          <w:szCs w:val="24"/>
        </w:rPr>
        <w:t>médicas</w:t>
      </w:r>
      <w:proofErr w:type="spellEnd"/>
      <w:r w:rsidR="005D22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22A8">
        <w:rPr>
          <w:rFonts w:ascii="Arial" w:hAnsi="Arial" w:cs="Arial"/>
          <w:sz w:val="24"/>
          <w:szCs w:val="24"/>
        </w:rPr>
        <w:t>relacionadas</w:t>
      </w:r>
      <w:proofErr w:type="spellEnd"/>
      <w:r w:rsidR="005D22A8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7E5ED4">
        <w:rPr>
          <w:rFonts w:ascii="Arial" w:hAnsi="Arial" w:cs="Arial"/>
          <w:sz w:val="24"/>
          <w:szCs w:val="24"/>
        </w:rPr>
        <w:t>quien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5ED4">
        <w:rPr>
          <w:rFonts w:ascii="Arial" w:hAnsi="Arial" w:cs="Arial"/>
          <w:sz w:val="24"/>
          <w:szCs w:val="24"/>
        </w:rPr>
        <w:t>solicita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5ED4">
        <w:rPr>
          <w:rFonts w:ascii="Arial" w:hAnsi="Arial" w:cs="Arial"/>
          <w:sz w:val="24"/>
          <w:szCs w:val="24"/>
        </w:rPr>
        <w:t>una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5ED4">
        <w:rPr>
          <w:rFonts w:ascii="Arial" w:hAnsi="Arial" w:cs="Arial"/>
          <w:sz w:val="24"/>
          <w:szCs w:val="24"/>
        </w:rPr>
        <w:t>acomodación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5ED4">
        <w:rPr>
          <w:rFonts w:ascii="Arial" w:hAnsi="Arial" w:cs="Arial"/>
          <w:sz w:val="24"/>
          <w:szCs w:val="24"/>
        </w:rPr>
        <w:t>incluidos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, entre </w:t>
      </w:r>
      <w:proofErr w:type="spellStart"/>
      <w:r w:rsidRPr="007E5ED4">
        <w:rPr>
          <w:rFonts w:ascii="Arial" w:hAnsi="Arial" w:cs="Arial"/>
          <w:sz w:val="24"/>
          <w:szCs w:val="24"/>
        </w:rPr>
        <w:t>otros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: (1) la </w:t>
      </w:r>
      <w:proofErr w:type="spellStart"/>
      <w:r w:rsidRPr="007E5ED4">
        <w:rPr>
          <w:rFonts w:ascii="Arial" w:hAnsi="Arial" w:cs="Arial"/>
          <w:sz w:val="24"/>
          <w:szCs w:val="24"/>
        </w:rPr>
        <w:t>necesidad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E5ED4">
        <w:rPr>
          <w:rFonts w:ascii="Arial" w:hAnsi="Arial" w:cs="Arial"/>
          <w:sz w:val="24"/>
          <w:szCs w:val="24"/>
        </w:rPr>
        <w:t>tomar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5ED4">
        <w:rPr>
          <w:rFonts w:ascii="Arial" w:hAnsi="Arial" w:cs="Arial"/>
          <w:sz w:val="24"/>
          <w:szCs w:val="24"/>
        </w:rPr>
        <w:t>decansos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 con mas </w:t>
      </w:r>
      <w:proofErr w:type="spellStart"/>
      <w:r w:rsidRPr="007E5ED4">
        <w:rPr>
          <w:rFonts w:ascii="Arial" w:hAnsi="Arial" w:cs="Arial"/>
          <w:sz w:val="24"/>
          <w:szCs w:val="24"/>
        </w:rPr>
        <w:t>frecuencia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E5ED4">
        <w:rPr>
          <w:rFonts w:ascii="Arial" w:hAnsi="Arial" w:cs="Arial"/>
          <w:sz w:val="24"/>
          <w:szCs w:val="24"/>
        </w:rPr>
        <w:t>decansos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5ED4">
        <w:rPr>
          <w:rFonts w:ascii="Arial" w:hAnsi="Arial" w:cs="Arial"/>
          <w:sz w:val="24"/>
          <w:szCs w:val="24"/>
        </w:rPr>
        <w:t>más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 largos; (2) </w:t>
      </w:r>
      <w:proofErr w:type="spellStart"/>
      <w:r w:rsidRPr="007E5ED4">
        <w:rPr>
          <w:rFonts w:ascii="Arial" w:hAnsi="Arial" w:cs="Arial"/>
          <w:sz w:val="24"/>
          <w:szCs w:val="24"/>
        </w:rPr>
        <w:t>tiempo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5ED4">
        <w:rPr>
          <w:rFonts w:ascii="Arial" w:hAnsi="Arial" w:cs="Arial"/>
          <w:sz w:val="24"/>
          <w:szCs w:val="24"/>
        </w:rPr>
        <w:t>libre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7E5ED4">
        <w:rPr>
          <w:rFonts w:ascii="Arial" w:hAnsi="Arial" w:cs="Arial"/>
          <w:sz w:val="24"/>
          <w:szCs w:val="24"/>
        </w:rPr>
        <w:t>recuperarse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7E5ED4">
        <w:rPr>
          <w:rFonts w:ascii="Arial" w:hAnsi="Arial" w:cs="Arial"/>
          <w:sz w:val="24"/>
          <w:szCs w:val="24"/>
        </w:rPr>
        <w:t>parto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;(3) la </w:t>
      </w:r>
      <w:proofErr w:type="spellStart"/>
      <w:r w:rsidRPr="007E5ED4">
        <w:rPr>
          <w:rFonts w:ascii="Arial" w:hAnsi="Arial" w:cs="Arial"/>
          <w:sz w:val="24"/>
          <w:szCs w:val="24"/>
        </w:rPr>
        <w:t>adquisición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E5ED4">
        <w:rPr>
          <w:rFonts w:ascii="Arial" w:hAnsi="Arial" w:cs="Arial"/>
          <w:sz w:val="24"/>
          <w:szCs w:val="24"/>
        </w:rPr>
        <w:t>modificación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E5ED4">
        <w:rPr>
          <w:rFonts w:ascii="Arial" w:hAnsi="Arial" w:cs="Arial"/>
          <w:sz w:val="24"/>
          <w:szCs w:val="24"/>
        </w:rPr>
        <w:t>equipos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; (4) </w:t>
      </w:r>
      <w:proofErr w:type="spellStart"/>
      <w:r w:rsidRPr="007E5ED4">
        <w:rPr>
          <w:rFonts w:ascii="Arial" w:hAnsi="Arial" w:cs="Arial"/>
          <w:sz w:val="24"/>
          <w:szCs w:val="24"/>
        </w:rPr>
        <w:t>colocación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5ED4">
        <w:rPr>
          <w:rFonts w:ascii="Arial" w:hAnsi="Arial" w:cs="Arial"/>
          <w:sz w:val="24"/>
          <w:szCs w:val="24"/>
        </w:rPr>
        <w:t>laboral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5ED4">
        <w:rPr>
          <w:rFonts w:ascii="Arial" w:hAnsi="Arial" w:cs="Arial"/>
          <w:sz w:val="24"/>
          <w:szCs w:val="24"/>
        </w:rPr>
        <w:t>apropiada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; (5) </w:t>
      </w:r>
      <w:proofErr w:type="spellStart"/>
      <w:r w:rsidRPr="007E5ED4">
        <w:rPr>
          <w:rFonts w:ascii="Arial" w:hAnsi="Arial" w:cs="Arial"/>
          <w:sz w:val="24"/>
          <w:szCs w:val="24"/>
        </w:rPr>
        <w:t>transferencias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5ED4">
        <w:rPr>
          <w:rFonts w:ascii="Arial" w:hAnsi="Arial" w:cs="Arial"/>
          <w:sz w:val="24"/>
          <w:szCs w:val="24"/>
        </w:rPr>
        <w:t>temporales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E5ED4">
        <w:rPr>
          <w:rFonts w:ascii="Arial" w:hAnsi="Arial" w:cs="Arial"/>
          <w:sz w:val="24"/>
          <w:szCs w:val="24"/>
        </w:rPr>
        <w:t>puestos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5ED4">
        <w:rPr>
          <w:rFonts w:ascii="Arial" w:hAnsi="Arial" w:cs="Arial"/>
          <w:sz w:val="24"/>
          <w:szCs w:val="24"/>
        </w:rPr>
        <w:t>menos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5ED4">
        <w:rPr>
          <w:rFonts w:ascii="Arial" w:hAnsi="Arial" w:cs="Arial"/>
          <w:sz w:val="24"/>
          <w:szCs w:val="24"/>
        </w:rPr>
        <w:t>agotantes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E5ED4">
        <w:rPr>
          <w:rFonts w:ascii="Arial" w:hAnsi="Arial" w:cs="Arial"/>
          <w:sz w:val="24"/>
          <w:szCs w:val="24"/>
        </w:rPr>
        <w:t>peligrosos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; (6) </w:t>
      </w:r>
      <w:proofErr w:type="spellStart"/>
      <w:r w:rsidRPr="007E5ED4">
        <w:rPr>
          <w:rFonts w:ascii="Arial" w:hAnsi="Arial" w:cs="Arial"/>
          <w:sz w:val="24"/>
          <w:szCs w:val="24"/>
        </w:rPr>
        <w:t>reestructuración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5ED4">
        <w:rPr>
          <w:rFonts w:ascii="Arial" w:hAnsi="Arial" w:cs="Arial"/>
          <w:sz w:val="24"/>
          <w:szCs w:val="24"/>
        </w:rPr>
        <w:t>laboral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; (7) </w:t>
      </w:r>
      <w:proofErr w:type="spellStart"/>
      <w:r w:rsidRPr="007E5ED4">
        <w:rPr>
          <w:rFonts w:ascii="Arial" w:hAnsi="Arial" w:cs="Arial"/>
          <w:sz w:val="24"/>
          <w:szCs w:val="24"/>
        </w:rPr>
        <w:t>trabajo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5ED4">
        <w:rPr>
          <w:rFonts w:ascii="Arial" w:hAnsi="Arial" w:cs="Arial"/>
          <w:sz w:val="24"/>
          <w:szCs w:val="24"/>
        </w:rPr>
        <w:t>ligero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5ED4">
        <w:rPr>
          <w:rFonts w:ascii="Arial" w:hAnsi="Arial" w:cs="Arial"/>
          <w:sz w:val="24"/>
          <w:szCs w:val="24"/>
        </w:rPr>
        <w:t>modificación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E5ED4">
        <w:rPr>
          <w:rFonts w:ascii="Arial" w:hAnsi="Arial" w:cs="Arial"/>
          <w:sz w:val="24"/>
          <w:szCs w:val="24"/>
        </w:rPr>
        <w:t>horario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E5ED4">
        <w:rPr>
          <w:rFonts w:ascii="Arial" w:hAnsi="Arial" w:cs="Arial"/>
          <w:sz w:val="24"/>
          <w:szCs w:val="24"/>
        </w:rPr>
        <w:t>trabajo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; y </w:t>
      </w:r>
      <w:proofErr w:type="spellStart"/>
      <w:r w:rsidRPr="007E5ED4">
        <w:rPr>
          <w:rFonts w:ascii="Arial" w:hAnsi="Arial" w:cs="Arial"/>
          <w:sz w:val="24"/>
          <w:szCs w:val="24"/>
        </w:rPr>
        <w:t>espacio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5ED4">
        <w:rPr>
          <w:rFonts w:ascii="Arial" w:hAnsi="Arial" w:cs="Arial"/>
          <w:sz w:val="24"/>
          <w:szCs w:val="24"/>
        </w:rPr>
        <w:t>privado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 que no sea </w:t>
      </w:r>
      <w:proofErr w:type="spellStart"/>
      <w:r w:rsidRPr="007E5ED4">
        <w:rPr>
          <w:rFonts w:ascii="Arial" w:hAnsi="Arial" w:cs="Arial"/>
          <w:sz w:val="24"/>
          <w:szCs w:val="24"/>
        </w:rPr>
        <w:t>baño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7E5ED4">
        <w:rPr>
          <w:rFonts w:ascii="Arial" w:hAnsi="Arial" w:cs="Arial"/>
          <w:sz w:val="24"/>
          <w:szCs w:val="24"/>
        </w:rPr>
        <w:t>extraer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5ED4">
        <w:rPr>
          <w:rFonts w:ascii="Arial" w:hAnsi="Arial" w:cs="Arial"/>
          <w:sz w:val="24"/>
          <w:szCs w:val="24"/>
        </w:rPr>
        <w:t>leche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5ED4">
        <w:rPr>
          <w:rFonts w:ascii="Arial" w:hAnsi="Arial" w:cs="Arial"/>
          <w:sz w:val="24"/>
          <w:szCs w:val="24"/>
        </w:rPr>
        <w:t>materna</w:t>
      </w:r>
      <w:proofErr w:type="spellEnd"/>
      <w:r w:rsidRPr="007E5ED4">
        <w:rPr>
          <w:rFonts w:ascii="Arial" w:hAnsi="Arial" w:cs="Arial"/>
          <w:sz w:val="24"/>
          <w:szCs w:val="24"/>
        </w:rPr>
        <w:t>.</w:t>
      </w:r>
      <w:proofErr w:type="gramEnd"/>
      <w:r w:rsidRPr="007E5ED4">
        <w:rPr>
          <w:rFonts w:ascii="Arial" w:hAnsi="Arial" w:cs="Arial"/>
          <w:sz w:val="24"/>
          <w:szCs w:val="24"/>
        </w:rPr>
        <w:t xml:space="preserve"> </w:t>
      </w:r>
    </w:p>
    <w:p w:rsidR="007E5ED4" w:rsidRPr="007E5ED4" w:rsidRDefault="007E5ED4" w:rsidP="007E5ED4">
      <w:pPr>
        <w:spacing w:after="0"/>
        <w:rPr>
          <w:rFonts w:ascii="Arial" w:hAnsi="Arial" w:cs="Arial"/>
          <w:sz w:val="24"/>
          <w:szCs w:val="24"/>
        </w:rPr>
      </w:pPr>
    </w:p>
    <w:p w:rsidR="009D6698" w:rsidRPr="00C43859" w:rsidRDefault="007E5ED4" w:rsidP="007E5ED4">
      <w:pPr>
        <w:spacing w:after="0"/>
        <w:rPr>
          <w:rFonts w:ascii="Arial" w:hAnsi="Arial" w:cs="Arial"/>
          <w:sz w:val="24"/>
          <w:szCs w:val="24"/>
        </w:rPr>
      </w:pPr>
      <w:r w:rsidRPr="007E5ED4">
        <w:rPr>
          <w:rFonts w:ascii="Arial" w:hAnsi="Arial" w:cs="Arial"/>
          <w:sz w:val="24"/>
          <w:szCs w:val="24"/>
        </w:rPr>
        <w:t xml:space="preserve">Para </w:t>
      </w:r>
      <w:proofErr w:type="spellStart"/>
      <w:r w:rsidRPr="007E5ED4">
        <w:rPr>
          <w:rFonts w:ascii="Arial" w:hAnsi="Arial" w:cs="Arial"/>
          <w:sz w:val="24"/>
          <w:szCs w:val="24"/>
        </w:rPr>
        <w:t>rec</w:t>
      </w:r>
      <w:r w:rsidR="005D22A8">
        <w:rPr>
          <w:rFonts w:ascii="Arial" w:hAnsi="Arial" w:cs="Arial"/>
          <w:sz w:val="24"/>
          <w:szCs w:val="24"/>
        </w:rPr>
        <w:t>ibir</w:t>
      </w:r>
      <w:proofErr w:type="spellEnd"/>
      <w:r w:rsidR="005D22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22A8">
        <w:rPr>
          <w:rFonts w:ascii="Arial" w:hAnsi="Arial" w:cs="Arial"/>
          <w:sz w:val="24"/>
          <w:szCs w:val="24"/>
        </w:rPr>
        <w:t>ayuda</w:t>
      </w:r>
      <w:proofErr w:type="spellEnd"/>
      <w:r w:rsidR="005D22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22A8">
        <w:rPr>
          <w:rFonts w:ascii="Arial" w:hAnsi="Arial" w:cs="Arial"/>
          <w:sz w:val="24"/>
          <w:szCs w:val="24"/>
        </w:rPr>
        <w:t>por</w:t>
      </w:r>
      <w:proofErr w:type="spellEnd"/>
      <w:r w:rsidR="005D22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22A8">
        <w:rPr>
          <w:rFonts w:ascii="Arial" w:hAnsi="Arial" w:cs="Arial"/>
          <w:sz w:val="24"/>
          <w:szCs w:val="24"/>
        </w:rPr>
        <w:t>discriminación</w:t>
      </w:r>
      <w:proofErr w:type="spellEnd"/>
      <w:r w:rsidR="005D22A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D22A8">
        <w:rPr>
          <w:rFonts w:ascii="Arial" w:hAnsi="Arial" w:cs="Arial"/>
          <w:sz w:val="24"/>
          <w:szCs w:val="24"/>
        </w:rPr>
        <w:t>p</w:t>
      </w:r>
      <w:r w:rsidRPr="007E5ED4">
        <w:rPr>
          <w:rFonts w:ascii="Arial" w:hAnsi="Arial" w:cs="Arial"/>
          <w:sz w:val="24"/>
          <w:szCs w:val="24"/>
        </w:rPr>
        <w:t>uede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5ED4">
        <w:rPr>
          <w:rFonts w:ascii="Arial" w:hAnsi="Arial" w:cs="Arial"/>
          <w:sz w:val="24"/>
          <w:szCs w:val="24"/>
        </w:rPr>
        <w:t>comunicarse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 con la </w:t>
      </w:r>
      <w:proofErr w:type="spellStart"/>
      <w:r w:rsidRPr="007E5ED4">
        <w:rPr>
          <w:rFonts w:ascii="Arial" w:hAnsi="Arial" w:cs="Arial"/>
          <w:sz w:val="24"/>
          <w:szCs w:val="24"/>
        </w:rPr>
        <w:t>Comisión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 de Derechos </w:t>
      </w:r>
      <w:proofErr w:type="spellStart"/>
      <w:r w:rsidRPr="007E5ED4">
        <w:rPr>
          <w:rFonts w:ascii="Arial" w:hAnsi="Arial" w:cs="Arial"/>
          <w:sz w:val="24"/>
          <w:szCs w:val="24"/>
        </w:rPr>
        <w:t>Humanos</w:t>
      </w:r>
      <w:proofErr w:type="spellEnd"/>
      <w:r w:rsidRPr="007E5ED4">
        <w:rPr>
          <w:rFonts w:ascii="Arial" w:hAnsi="Arial" w:cs="Arial"/>
          <w:sz w:val="24"/>
          <w:szCs w:val="24"/>
        </w:rPr>
        <w:t xml:space="preserve"> de Kentucky</w:t>
      </w:r>
      <w:r w:rsidR="005D22A8">
        <w:rPr>
          <w:rFonts w:ascii="Arial" w:hAnsi="Arial" w:cs="Arial"/>
          <w:sz w:val="24"/>
          <w:szCs w:val="24"/>
        </w:rPr>
        <w:t xml:space="preserve">. </w:t>
      </w:r>
    </w:p>
    <w:sectPr w:rsidR="009D6698" w:rsidRPr="00C43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F3D13"/>
    <w:multiLevelType w:val="hybridMultilevel"/>
    <w:tmpl w:val="05284388"/>
    <w:lvl w:ilvl="0" w:tplc="019C16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3A"/>
    <w:rsid w:val="000A7685"/>
    <w:rsid w:val="0010611E"/>
    <w:rsid w:val="003240B7"/>
    <w:rsid w:val="00354937"/>
    <w:rsid w:val="00391507"/>
    <w:rsid w:val="003E4A92"/>
    <w:rsid w:val="00437715"/>
    <w:rsid w:val="00471A4C"/>
    <w:rsid w:val="004A4C3A"/>
    <w:rsid w:val="004C2081"/>
    <w:rsid w:val="00593B3D"/>
    <w:rsid w:val="005A2392"/>
    <w:rsid w:val="005D22A8"/>
    <w:rsid w:val="005F40DD"/>
    <w:rsid w:val="00625B00"/>
    <w:rsid w:val="0064649E"/>
    <w:rsid w:val="006F6ADE"/>
    <w:rsid w:val="007351EC"/>
    <w:rsid w:val="00741C71"/>
    <w:rsid w:val="0075165E"/>
    <w:rsid w:val="00766628"/>
    <w:rsid w:val="007E5ED4"/>
    <w:rsid w:val="00821417"/>
    <w:rsid w:val="008B41F5"/>
    <w:rsid w:val="008D4308"/>
    <w:rsid w:val="009B38B8"/>
    <w:rsid w:val="009D6698"/>
    <w:rsid w:val="00A30839"/>
    <w:rsid w:val="00A641A2"/>
    <w:rsid w:val="00A70AF7"/>
    <w:rsid w:val="00A812E3"/>
    <w:rsid w:val="00B06400"/>
    <w:rsid w:val="00BE27EF"/>
    <w:rsid w:val="00C157EF"/>
    <w:rsid w:val="00C25FDD"/>
    <w:rsid w:val="00C27FD7"/>
    <w:rsid w:val="00C425E3"/>
    <w:rsid w:val="00C43859"/>
    <w:rsid w:val="00D71613"/>
    <w:rsid w:val="00D923A7"/>
    <w:rsid w:val="00E3004F"/>
    <w:rsid w:val="00E46041"/>
    <w:rsid w:val="00E92AAA"/>
    <w:rsid w:val="00F43DC4"/>
    <w:rsid w:val="00F746B0"/>
    <w:rsid w:val="00F905CE"/>
    <w:rsid w:val="00F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C1765"/>
  <w15:chartTrackingRefBased/>
  <w15:docId w15:val="{BB418949-3C0B-4C2B-B94F-0D722FCD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F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1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9697AB362EF41A6D7BC2B0CBA4347" ma:contentTypeVersion="1" ma:contentTypeDescription="Create a new document." ma:contentTypeScope="" ma:versionID="ff3558211fbb6e4d5c45e1d53dc395fc">
  <xsd:schema xmlns:xsd="http://www.w3.org/2001/XMLSchema" xmlns:xs="http://www.w3.org/2001/XMLSchema" xmlns:p="http://schemas.microsoft.com/office/2006/metadata/properties" xmlns:ns2="2b1000f9-42d0-49e4-b627-73fc07db5c0c" targetNamespace="http://schemas.microsoft.com/office/2006/metadata/properties" ma:root="true" ma:fieldsID="8f29a7e2ae6ea4df36b6aac4027ae714" ns2:_="">
    <xsd:import namespace="2b1000f9-42d0-49e4-b627-73fc07db5c0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000f9-42d0-49e4-b627-73fc07db5c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FEE6F5-31EF-4BB9-BABA-2E658390C882}"/>
</file>

<file path=customXml/itemProps2.xml><?xml version="1.0" encoding="utf-8"?>
<ds:datastoreItem xmlns:ds="http://schemas.openxmlformats.org/officeDocument/2006/customXml" ds:itemID="{3EB2AF11-FAEB-4335-840A-51EB4558D3A2}"/>
</file>

<file path=customXml/itemProps3.xml><?xml version="1.0" encoding="utf-8"?>
<ds:datastoreItem xmlns:ds="http://schemas.openxmlformats.org/officeDocument/2006/customXml" ds:itemID="{38594523-5B42-4002-A189-9F6E56F515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Pregnancy Act, June 27, 2019 (Spanish)</dc:title>
  <dc:subject/>
  <dc:creator>Pena, Juan  (KCHR)</dc:creator>
  <cp:keywords/>
  <dc:description/>
  <cp:lastModifiedBy>Pena, Juan  (KCHR)</cp:lastModifiedBy>
  <cp:revision>48</cp:revision>
  <cp:lastPrinted>2019-06-13T18:32:00Z</cp:lastPrinted>
  <dcterms:created xsi:type="dcterms:W3CDTF">2019-06-13T18:21:00Z</dcterms:created>
  <dcterms:modified xsi:type="dcterms:W3CDTF">2019-06-20T18:20:00Z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0x010100A519697AB362EF41A6D7BC2B0CBA4347</vt:lpwstr>
  </property>
</Properties>
</file>